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BE" w:rsidRDefault="001545BB" w:rsidP="001545BB">
      <w:pPr>
        <w:pStyle w:val="Title"/>
        <w:jc w:val="center"/>
        <w:rPr>
          <w:b/>
          <w:sz w:val="52"/>
        </w:rPr>
      </w:pPr>
      <w:r w:rsidRPr="001545BB">
        <w:rPr>
          <w:b/>
          <w:sz w:val="52"/>
        </w:rPr>
        <w:t>Library Equipment Rental Policy</w:t>
      </w:r>
    </w:p>
    <w:p w:rsidR="001545BB" w:rsidRDefault="001545BB" w:rsidP="001545BB"/>
    <w:p w:rsidR="001545BB" w:rsidRDefault="001545BB" w:rsidP="001545BB">
      <w:pPr>
        <w:rPr>
          <w:b/>
        </w:rPr>
      </w:pPr>
      <w:r>
        <w:rPr>
          <w:b/>
        </w:rPr>
        <w:t>Eligible Borrowers</w:t>
      </w:r>
    </w:p>
    <w:p w:rsidR="001545BB" w:rsidRDefault="001545BB" w:rsidP="001545BB">
      <w:r>
        <w:t>Library Equipment may be borrowed by:</w:t>
      </w:r>
    </w:p>
    <w:p w:rsidR="001545BB" w:rsidRDefault="001545BB" w:rsidP="001545BB">
      <w:r>
        <w:t>-Current Strawberry Point Public Library card holders</w:t>
      </w:r>
    </w:p>
    <w:p w:rsidR="001545BB" w:rsidRDefault="001545BB" w:rsidP="001545BB">
      <w:r>
        <w:t>-Recognized City of Strawberry Point departments or entities</w:t>
      </w:r>
    </w:p>
    <w:p w:rsidR="001545BB" w:rsidRDefault="001545BB" w:rsidP="001545BB">
      <w:r>
        <w:t>-All borrowers must be 19 years of age or older</w:t>
      </w:r>
    </w:p>
    <w:p w:rsidR="001545BB" w:rsidRDefault="001545BB" w:rsidP="001545BB"/>
    <w:p w:rsidR="001545BB" w:rsidRDefault="001545BB" w:rsidP="001545BB">
      <w:pPr>
        <w:rPr>
          <w:b/>
        </w:rPr>
      </w:pPr>
      <w:r>
        <w:rPr>
          <w:b/>
        </w:rPr>
        <w:t>Rental Terms</w:t>
      </w:r>
    </w:p>
    <w:p w:rsidR="001545BB" w:rsidRDefault="001545BB" w:rsidP="001545BB">
      <w:r>
        <w:rPr>
          <w:b/>
        </w:rPr>
        <w:t>-</w:t>
      </w:r>
      <w:r>
        <w:t>Equipment may be borrowed for up to three days</w:t>
      </w:r>
    </w:p>
    <w:p w:rsidR="001545BB" w:rsidRDefault="001545BB" w:rsidP="001545BB">
      <w:r>
        <w:t>-There is no fee to borrow equipment</w:t>
      </w:r>
    </w:p>
    <w:p w:rsidR="001545BB" w:rsidRDefault="001545BB" w:rsidP="001545BB">
      <w:r>
        <w:t>-Equipment may be taken off library property but must be returned by the due date and in the same condition it was loaned</w:t>
      </w:r>
    </w:p>
    <w:p w:rsidR="001545BB" w:rsidRDefault="001545BB" w:rsidP="001545BB"/>
    <w:p w:rsidR="001545BB" w:rsidRDefault="001545BB" w:rsidP="001545BB">
      <w:pPr>
        <w:rPr>
          <w:b/>
        </w:rPr>
      </w:pPr>
      <w:r>
        <w:rPr>
          <w:b/>
        </w:rPr>
        <w:t>Required Documentation</w:t>
      </w:r>
    </w:p>
    <w:p w:rsidR="001545BB" w:rsidRDefault="001545BB" w:rsidP="001545BB">
      <w:r>
        <w:t>All borrowers must:</w:t>
      </w:r>
    </w:p>
    <w:p w:rsidR="00276C86" w:rsidRDefault="00D51056" w:rsidP="001545BB">
      <w:r>
        <w:t>-Sign an Equipment rental Agreement and Waiver of Liability prior to checkout</w:t>
      </w:r>
    </w:p>
    <w:p w:rsidR="00D51056" w:rsidRDefault="00D51056" w:rsidP="001545BB">
      <w:r>
        <w:t>-Present a valid photo ID at the time of checkout</w:t>
      </w:r>
    </w:p>
    <w:p w:rsidR="00D51056" w:rsidRDefault="00D51056" w:rsidP="001545BB">
      <w:r>
        <w:t>-</w:t>
      </w:r>
      <w:r w:rsidR="004F77E7">
        <w:t>Agree to an equipment condition check, performed by library staff or the Library Director, at both checkout and return</w:t>
      </w:r>
    </w:p>
    <w:p w:rsidR="004F77E7" w:rsidRDefault="004F77E7" w:rsidP="001545BB"/>
    <w:p w:rsidR="004F77E7" w:rsidRDefault="004F77E7" w:rsidP="001545BB">
      <w:pPr>
        <w:rPr>
          <w:b/>
        </w:rPr>
      </w:pPr>
      <w:r>
        <w:rPr>
          <w:b/>
        </w:rPr>
        <w:t>Condition and Responsibility</w:t>
      </w:r>
    </w:p>
    <w:p w:rsidR="004F77E7" w:rsidRDefault="004F77E7" w:rsidP="001545BB">
      <w:r>
        <w:t xml:space="preserve">-A checklist will be completed and signed at both checkout and check-in to verify the condition of each item </w:t>
      </w:r>
    </w:p>
    <w:p w:rsidR="004F77E7" w:rsidRDefault="004F77E7" w:rsidP="001545BB">
      <w:r>
        <w:t xml:space="preserve">-Borrowers are financially responsible for any lost or damaged equipment and </w:t>
      </w:r>
      <w:proofErr w:type="spellStart"/>
      <w:r>
        <w:t>wikll</w:t>
      </w:r>
      <w:proofErr w:type="spellEnd"/>
      <w:r>
        <w:t xml:space="preserve"> be charged the full replacement cost</w:t>
      </w:r>
    </w:p>
    <w:p w:rsidR="004F77E7" w:rsidRDefault="004F77E7" w:rsidP="001545BB">
      <w:r>
        <w:t>-Equipment must be returned directly to a staff member. Do not leave equipment in the book drop or unattended</w:t>
      </w:r>
    </w:p>
    <w:p w:rsidR="004F77E7" w:rsidRDefault="004F77E7" w:rsidP="001545BB"/>
    <w:p w:rsidR="004F77E7" w:rsidRDefault="004F77E7" w:rsidP="001545BB">
      <w:pPr>
        <w:rPr>
          <w:b/>
        </w:rPr>
      </w:pPr>
      <w:r>
        <w:rPr>
          <w:b/>
        </w:rPr>
        <w:t>Restrictions</w:t>
      </w:r>
    </w:p>
    <w:p w:rsidR="004F77E7" w:rsidRDefault="004F77E7" w:rsidP="001545BB">
      <w:r>
        <w:lastRenderedPageBreak/>
        <w:t>-Borrowers who have previously returned equipment late, damaged, or incomplete will lose future borrowing privileges for library equipment</w:t>
      </w:r>
    </w:p>
    <w:p w:rsidR="004F77E7" w:rsidRDefault="004F77E7" w:rsidP="001545BB">
      <w:r>
        <w:t>-The Library reserves the right to deny use to anyone at the discretion of the Library Director</w:t>
      </w:r>
    </w:p>
    <w:p w:rsidR="00DF1340" w:rsidRDefault="00DF1340" w:rsidP="001545BB"/>
    <w:p w:rsidR="00DF1340" w:rsidRPr="004F77E7" w:rsidRDefault="00DF1340" w:rsidP="001545BB">
      <w:r>
        <w:t>Approved by Board of Trustees 09/15/2025</w:t>
      </w:r>
      <w:bookmarkStart w:id="0" w:name="_GoBack"/>
      <w:bookmarkEnd w:id="0"/>
    </w:p>
    <w:p w:rsidR="001545BB" w:rsidRPr="001545BB" w:rsidRDefault="001545BB" w:rsidP="001545BB"/>
    <w:p w:rsidR="001545BB" w:rsidRPr="001545BB" w:rsidRDefault="001545BB" w:rsidP="001545BB"/>
    <w:sectPr w:rsidR="001545BB" w:rsidRPr="00154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16F19"/>
    <w:multiLevelType w:val="hybridMultilevel"/>
    <w:tmpl w:val="5704C820"/>
    <w:lvl w:ilvl="0" w:tplc="19703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BB"/>
    <w:rsid w:val="001545BB"/>
    <w:rsid w:val="00214BBE"/>
    <w:rsid w:val="00276C86"/>
    <w:rsid w:val="004F77E7"/>
    <w:rsid w:val="00963F4B"/>
    <w:rsid w:val="00D51056"/>
    <w:rsid w:val="00D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2543"/>
  <w15:chartTrackingRefBased/>
  <w15:docId w15:val="{02229E20-8FFF-4360-98E6-BEC2BD98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45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5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Zwanziger Elsinger</dc:creator>
  <cp:keywords/>
  <dc:description/>
  <cp:lastModifiedBy>Summer Zwanziger Elsinger</cp:lastModifiedBy>
  <cp:revision>2</cp:revision>
  <dcterms:created xsi:type="dcterms:W3CDTF">2025-08-14T19:37:00Z</dcterms:created>
  <dcterms:modified xsi:type="dcterms:W3CDTF">2025-10-22T21:54:00Z</dcterms:modified>
</cp:coreProperties>
</file>